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372F0B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441F0C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6EA620B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343789">
              <w:rPr>
                <w:rFonts w:cs="Times New Roman"/>
                <w:noProof/>
                <w:sz w:val="32"/>
                <w:szCs w:val="36"/>
                <w:lang w:bidi="fa-IR"/>
              </w:rPr>
              <w:t>Hydrogen Peroxide, 30%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4BABE479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343789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040D6FAB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>Product name: Hydrogen Peroxide, 30%</w:t>
      </w:r>
    </w:p>
    <w:p w14:paraId="1281ACF8" w14:textId="2CE8FFD8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 xml:space="preserve">Chemical name: hydrogen peroxide solution </w:t>
      </w:r>
      <w:r>
        <w:rPr>
          <w:rFonts w:eastAsia="Calibri"/>
        </w:rPr>
        <w:t>30</w:t>
      </w:r>
      <w:r w:rsidRPr="00343789">
        <w:rPr>
          <w:rFonts w:eastAsia="Calibri"/>
        </w:rPr>
        <w:t xml:space="preserve"> %</w:t>
      </w:r>
    </w:p>
    <w:p w14:paraId="13D56244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>Recommended Use: Laboratory chemicals</w:t>
      </w:r>
    </w:p>
    <w:p w14:paraId="7C2778B5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>Uses advised against: Not for food, drug or household 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7CB5F701" w:rsidR="00A257C9" w:rsidRDefault="00372F0B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77A81536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 xml:space="preserve">May cause fire or explosion; strong oxidizer. Harmful if swallowed. Harmful if inhaled. Causes severe skin burns and eye damage. </w:t>
      </w:r>
    </w:p>
    <w:p w14:paraId="0642A857" w14:textId="77777777" w:rsidR="00343789" w:rsidRPr="00343789" w:rsidRDefault="00343789" w:rsidP="00343789">
      <w:pPr>
        <w:tabs>
          <w:tab w:val="left" w:pos="1665"/>
        </w:tabs>
        <w:spacing w:line="276" w:lineRule="auto"/>
        <w:ind w:left="1440" w:hanging="702"/>
        <w:jc w:val="left"/>
        <w:rPr>
          <w:rFonts w:eastAsia="Calibri"/>
        </w:rPr>
      </w:pPr>
      <w:r w:rsidRPr="00343789">
        <w:rPr>
          <w:rFonts w:eastAsia="Calibri"/>
        </w:rPr>
        <w:t xml:space="preserve">     </w:t>
      </w:r>
      <w:r w:rsidRPr="00343789">
        <w:rPr>
          <w:rFonts w:eastAsia="Calibri"/>
          <w:noProof/>
        </w:rPr>
        <w:drawing>
          <wp:inline distT="0" distB="0" distL="0" distR="0" wp14:anchorId="5E2CD5AE" wp14:editId="790E49B3">
            <wp:extent cx="1531620" cy="4495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3789">
        <w:rPr>
          <w:rFonts w:eastAsia="Calibri"/>
        </w:rPr>
        <w:t xml:space="preserve">          </w:t>
      </w:r>
    </w:p>
    <w:p w14:paraId="4640BE7D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>IF SWALLOWED: rinse mouth. Do NOT induce vomiting</w:t>
      </w:r>
      <w:r w:rsidRPr="00343789">
        <w:rPr>
          <w:rFonts w:eastAsia="Calibri" w:hint="cs"/>
          <w:rtl/>
        </w:rPr>
        <w:t xml:space="preserve"> </w:t>
      </w:r>
    </w:p>
    <w:p w14:paraId="3CD893AF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>IF ON SKIN (or hair): Remove/Take off immediately all contaminated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clothing. Rinse skin with water/shower</w:t>
      </w:r>
      <w:r w:rsidRPr="00343789">
        <w:rPr>
          <w:rFonts w:eastAsia="Calibri" w:hint="cs"/>
          <w:rtl/>
        </w:rPr>
        <w:t xml:space="preserve"> </w:t>
      </w:r>
    </w:p>
    <w:p w14:paraId="5BA664FB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 xml:space="preserve">If in eyes: Rinse cautiously with water for several minutes. Remove contact   </w:t>
      </w:r>
      <w:proofErr w:type="spellStart"/>
      <w:r w:rsidRPr="00343789">
        <w:rPr>
          <w:rFonts w:eastAsia="Calibri"/>
        </w:rPr>
        <w:t>enses</w:t>
      </w:r>
      <w:proofErr w:type="spellEnd"/>
      <w:r w:rsidRPr="00343789">
        <w:rPr>
          <w:rFonts w:eastAsia="Calibri"/>
        </w:rPr>
        <w:t>, if present and easy to do. Continue rinsing</w:t>
      </w:r>
    </w:p>
    <w:p w14:paraId="197CEB2B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>If on clothing: Rinse immediately contaminated clothing and skin with plenty of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water before removing clothes</w:t>
      </w:r>
    </w:p>
    <w:p w14:paraId="68569F5E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>In case of fire: Use carbon dioxide (CO2), powder, alcohol-resistant foam to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extinguish.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52BE0A56" w:rsidR="00A40FE6" w:rsidRDefault="00343789" w:rsidP="007859E8">
            <w:pPr>
              <w:bidi w:val="0"/>
              <w:jc w:val="center"/>
            </w:pPr>
            <w:r>
              <w:lastRenderedPageBreak/>
              <w:t>First-aid Measures</w:t>
            </w:r>
          </w:p>
        </w:tc>
      </w:tr>
    </w:tbl>
    <w:p w14:paraId="24422D1B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343789">
        <w:rPr>
          <w:rFonts w:eastAsia="Calibri"/>
        </w:rPr>
        <w:t>General :</w:t>
      </w:r>
      <w:proofErr w:type="gramEnd"/>
      <w:r w:rsidRPr="00343789">
        <w:rPr>
          <w:rFonts w:eastAsia="Calibri"/>
        </w:rPr>
        <w:t xml:space="preserve"> Never give anything by mouth to an unconscious person. If you feel unwell, seek medical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advice (show the label where possible)</w:t>
      </w:r>
      <w:r w:rsidRPr="00343789">
        <w:rPr>
          <w:rFonts w:eastAsia="Calibri" w:hint="cs"/>
          <w:rtl/>
        </w:rPr>
        <w:t xml:space="preserve">. </w:t>
      </w:r>
    </w:p>
    <w:p w14:paraId="19C91E35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343789">
        <w:rPr>
          <w:rFonts w:eastAsia="Calibri"/>
        </w:rPr>
        <w:t>Inhalation :</w:t>
      </w:r>
      <w:proofErr w:type="gramEnd"/>
      <w:r w:rsidRPr="00343789">
        <w:rPr>
          <w:rFonts w:eastAsia="Calibri"/>
        </w:rPr>
        <w:t xml:space="preserve"> Remove victim to fresh air and keep at rest in a position comfortable for breathing. Immediately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call a poison center or doctor/physician</w:t>
      </w:r>
      <w:r w:rsidRPr="00343789">
        <w:rPr>
          <w:rFonts w:eastAsia="Calibri" w:hint="cs"/>
          <w:rtl/>
        </w:rPr>
        <w:t xml:space="preserve">. </w:t>
      </w:r>
    </w:p>
    <w:p w14:paraId="53988FF9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 xml:space="preserve">Skin </w:t>
      </w:r>
      <w:proofErr w:type="gramStart"/>
      <w:r w:rsidRPr="00343789">
        <w:rPr>
          <w:rFonts w:eastAsia="Calibri"/>
        </w:rPr>
        <w:t>contact :</w:t>
      </w:r>
      <w:proofErr w:type="gramEnd"/>
      <w:r w:rsidRPr="00343789">
        <w:rPr>
          <w:rFonts w:eastAsia="Calibri"/>
        </w:rPr>
        <w:t xml:space="preserve"> IF ON CLOTHING, Rinse immediately contaminated clothing and skin with plenty of water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before removing clothes. Remove/Take off immediately all contaminated clothing. Rinse skin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with water/shower. Immediately call a poison center or doctor/physician</w:t>
      </w:r>
      <w:r w:rsidRPr="00343789">
        <w:rPr>
          <w:rFonts w:eastAsia="Calibri" w:hint="cs"/>
          <w:rtl/>
        </w:rPr>
        <w:t>.</w:t>
      </w:r>
    </w:p>
    <w:p w14:paraId="1ED8308E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343789">
        <w:rPr>
          <w:rFonts w:eastAsia="Calibri"/>
        </w:rPr>
        <w:t xml:space="preserve">Eye </w:t>
      </w:r>
      <w:proofErr w:type="gramStart"/>
      <w:r w:rsidRPr="00343789">
        <w:rPr>
          <w:rFonts w:eastAsia="Calibri"/>
        </w:rPr>
        <w:t>contact :</w:t>
      </w:r>
      <w:proofErr w:type="gramEnd"/>
      <w:r w:rsidRPr="00343789">
        <w:rPr>
          <w:rFonts w:eastAsia="Calibri"/>
        </w:rPr>
        <w:t xml:space="preserve"> Rinse cautiously with water for several minutes. Remove contact lenses, if present and easy to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do. Continue rinsing. Immediately call a poison center or doctor/physician</w:t>
      </w:r>
      <w:r w:rsidRPr="00343789">
        <w:rPr>
          <w:rFonts w:eastAsia="Calibri" w:hint="cs"/>
          <w:rtl/>
        </w:rPr>
        <w:t xml:space="preserve">. </w:t>
      </w:r>
    </w:p>
    <w:p w14:paraId="66CB7D0B" w14:textId="77777777" w:rsidR="00343789" w:rsidRPr="00343789" w:rsidRDefault="00343789" w:rsidP="003437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343789">
        <w:rPr>
          <w:rFonts w:eastAsia="Calibri"/>
        </w:rPr>
        <w:t>Ingestion :</w:t>
      </w:r>
      <w:proofErr w:type="gramEnd"/>
      <w:r w:rsidRPr="00343789">
        <w:rPr>
          <w:rFonts w:eastAsia="Calibri"/>
        </w:rPr>
        <w:t xml:space="preserve"> Rinse mouth. Do NOT induce vomiting. Call a POISON CENTER or doctor/physician if you feel</w:t>
      </w:r>
      <w:r w:rsidRPr="00343789">
        <w:rPr>
          <w:rFonts w:eastAsia="Calibri" w:hint="cs"/>
          <w:rtl/>
        </w:rPr>
        <w:t xml:space="preserve"> </w:t>
      </w:r>
      <w:r w:rsidRPr="00343789">
        <w:rPr>
          <w:rFonts w:eastAsia="Calibri"/>
        </w:rPr>
        <w:t>unwell. Immediately call a poison center or doctor/physician.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3690AD26" w:rsidR="00A40FE6" w:rsidRDefault="00441F0C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210E35CF" w14:textId="77777777" w:rsidR="00441F0C" w:rsidRPr="00441F0C" w:rsidRDefault="00441F0C" w:rsidP="00441F0C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441F0C">
        <w:rPr>
          <w:rFonts w:eastAsia="Calibri"/>
        </w:rPr>
        <w:t xml:space="preserve">Suitable extinguishing </w:t>
      </w:r>
      <w:proofErr w:type="gramStart"/>
      <w:r w:rsidRPr="00441F0C">
        <w:rPr>
          <w:rFonts w:eastAsia="Calibri"/>
        </w:rPr>
        <w:t>media :</w:t>
      </w:r>
      <w:proofErr w:type="gramEnd"/>
      <w:r w:rsidRPr="00441F0C">
        <w:rPr>
          <w:rFonts w:eastAsia="Calibri"/>
        </w:rPr>
        <w:t xml:space="preserve"> Foam. Dry powder. Carbon dioxide. Water spray. Sand</w:t>
      </w:r>
      <w:r w:rsidRPr="00441F0C">
        <w:rPr>
          <w:rFonts w:eastAsia="Calibri" w:hint="cs"/>
          <w:rtl/>
        </w:rPr>
        <w:t xml:space="preserve">. </w:t>
      </w:r>
    </w:p>
    <w:p w14:paraId="3932F721" w14:textId="77777777" w:rsidR="00441F0C" w:rsidRPr="00441F0C" w:rsidRDefault="00441F0C" w:rsidP="00441F0C">
      <w:pPr>
        <w:tabs>
          <w:tab w:val="left" w:pos="1665"/>
        </w:tabs>
        <w:bidi w:val="0"/>
        <w:ind w:left="1440" w:hanging="702"/>
        <w:jc w:val="left"/>
        <w:rPr>
          <w:rFonts w:eastAsia="Calibri"/>
        </w:rPr>
      </w:pPr>
      <w:r w:rsidRPr="00441F0C">
        <w:rPr>
          <w:rFonts w:eastAsia="Calibri"/>
        </w:rPr>
        <w:t xml:space="preserve">Unsuitable extinguishing </w:t>
      </w:r>
      <w:proofErr w:type="gramStart"/>
      <w:r w:rsidRPr="00441F0C">
        <w:rPr>
          <w:rFonts w:eastAsia="Calibri"/>
        </w:rPr>
        <w:t>media :</w:t>
      </w:r>
      <w:proofErr w:type="gramEnd"/>
      <w:r w:rsidRPr="00441F0C">
        <w:rPr>
          <w:rFonts w:eastAsia="Calibri"/>
        </w:rPr>
        <w:t xml:space="preserve"> Do not use a heavy water stream.</w:t>
      </w:r>
    </w:p>
    <w:p w14:paraId="66835C15" w14:textId="2211D467" w:rsidR="00C53D46" w:rsidRPr="002B3D21" w:rsidRDefault="00C53D46" w:rsidP="00441F0C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43789"/>
    <w:rsid w:val="00372F0B"/>
    <w:rsid w:val="003C169B"/>
    <w:rsid w:val="003D3945"/>
    <w:rsid w:val="00441EFE"/>
    <w:rsid w:val="00441F0C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6</cp:revision>
  <cp:lastPrinted>2021-08-22T19:22:00Z</cp:lastPrinted>
  <dcterms:created xsi:type="dcterms:W3CDTF">2021-08-22T19:22:00Z</dcterms:created>
  <dcterms:modified xsi:type="dcterms:W3CDTF">2021-09-19T05:07:00Z</dcterms:modified>
</cp:coreProperties>
</file>